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C4E6B" w14:textId="77777777" w:rsidR="00000000" w:rsidRDefault="00BF6558">
      <w:pPr>
        <w:autoSpaceDE w:val="0"/>
        <w:autoSpaceDN w:val="0"/>
        <w:adjustRightInd w:val="0"/>
        <w:spacing w:line="420" w:lineRule="atLeast"/>
        <w:ind w:left="84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○函館市温泉法施行細則</w:t>
      </w:r>
    </w:p>
    <w:p w14:paraId="0A591D97" w14:textId="77777777" w:rsidR="00000000" w:rsidRDefault="00BF6558">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昭和</w:t>
      </w:r>
      <w:r>
        <w:rPr>
          <w:rFonts w:ascii="Century" w:eastAsia="ＭＳ 明朝" w:hAnsi="ＭＳ 明朝" w:cs="ＭＳ 明朝"/>
          <w:color w:val="000000"/>
          <w:kern w:val="0"/>
          <w:szCs w:val="21"/>
        </w:rPr>
        <w:t>59</w:t>
      </w:r>
      <w:r>
        <w:rPr>
          <w:rFonts w:ascii="Century" w:eastAsia="ＭＳ 明朝" w:hAnsi="ＭＳ 明朝" w:cs="ＭＳ 明朝" w:hint="eastAsia"/>
          <w:color w:val="000000"/>
          <w:kern w:val="0"/>
          <w:szCs w:val="21"/>
        </w:rPr>
        <w:t>年３月</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日</w:t>
      </w:r>
    </w:p>
    <w:p w14:paraId="17D0DE9C" w14:textId="77777777" w:rsidR="00000000" w:rsidRDefault="00BF6558">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規則第８号</w:t>
      </w:r>
    </w:p>
    <w:p w14:paraId="42F8B55A" w14:textId="77777777" w:rsidR="00000000" w:rsidRDefault="00BF6558">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（趣旨）</w:t>
      </w:r>
    </w:p>
    <w:p w14:paraId="5A521DC1"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第１条　温泉法（昭和</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年法律第</w:t>
      </w:r>
      <w:r>
        <w:rPr>
          <w:rFonts w:ascii="Century" w:eastAsia="ＭＳ 明朝" w:hAnsi="ＭＳ 明朝" w:cs="ＭＳ 明朝"/>
          <w:color w:val="000000"/>
          <w:kern w:val="0"/>
          <w:szCs w:val="21"/>
        </w:rPr>
        <w:t>125</w:t>
      </w:r>
      <w:r>
        <w:rPr>
          <w:rFonts w:ascii="Century" w:eastAsia="ＭＳ 明朝" w:hAnsi="ＭＳ 明朝" w:cs="ＭＳ 明朝" w:hint="eastAsia"/>
          <w:color w:val="000000"/>
          <w:kern w:val="0"/>
          <w:szCs w:val="21"/>
        </w:rPr>
        <w:t>号。以下「法」という。）の施行については，温泉法施行規則（昭和</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年厚生省令第</w:t>
      </w:r>
      <w:r>
        <w:rPr>
          <w:rFonts w:ascii="Century" w:eastAsia="ＭＳ 明朝" w:hAnsi="ＭＳ 明朝" w:cs="ＭＳ 明朝"/>
          <w:color w:val="000000"/>
          <w:kern w:val="0"/>
          <w:szCs w:val="21"/>
        </w:rPr>
        <w:t>35</w:t>
      </w:r>
      <w:r>
        <w:rPr>
          <w:rFonts w:ascii="Century" w:eastAsia="ＭＳ 明朝" w:hAnsi="ＭＳ 明朝" w:cs="ＭＳ 明朝" w:hint="eastAsia"/>
          <w:color w:val="000000"/>
          <w:kern w:val="0"/>
          <w:szCs w:val="21"/>
        </w:rPr>
        <w:t>号。以下「省令」という。）に定めるもののほか，この規則の定めるところによる。</w:t>
      </w:r>
    </w:p>
    <w:p w14:paraId="1B4C49B6" w14:textId="77777777" w:rsidR="00000000" w:rsidRDefault="00BF6558">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（温泉の利用の許可の申請書）</w:t>
      </w:r>
    </w:p>
    <w:p w14:paraId="58B4815D"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第２条　省令第７条第１項の申請書は，別記第１号様式によらなければならない。</w:t>
      </w:r>
    </w:p>
    <w:p w14:paraId="1FD3BA1C"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前項の申請書には，省令第７条第２項各</w:t>
      </w:r>
      <w:r>
        <w:rPr>
          <w:rFonts w:ascii="Century" w:eastAsia="ＭＳ 明朝" w:hAnsi="ＭＳ 明朝" w:cs="ＭＳ 明朝" w:hint="eastAsia"/>
          <w:color w:val="000000"/>
          <w:kern w:val="0"/>
          <w:szCs w:val="21"/>
        </w:rPr>
        <w:t>号に掲げる書類のほか，次に掲げる書類を添付しなければならない。</w:t>
      </w:r>
    </w:p>
    <w:p w14:paraId="1897782D" w14:textId="77777777" w:rsidR="00000000" w:rsidRDefault="00BF6558">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温泉の成分の分析および検査の結果を証する書類</w:t>
      </w:r>
    </w:p>
    <w:p w14:paraId="05EA0C13" w14:textId="77777777" w:rsidR="00000000" w:rsidRDefault="00BF6558">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温泉を利用する施設の構造が分かる書類</w:t>
      </w:r>
    </w:p>
    <w:p w14:paraId="7EDDF171" w14:textId="77777777" w:rsidR="00000000" w:rsidRDefault="00BF6558">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申請者が法人である場合は，定款または寄附行為の写し</w:t>
      </w:r>
    </w:p>
    <w:p w14:paraId="23847344" w14:textId="77777777" w:rsidR="00000000" w:rsidRDefault="00BF6558">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他人の源泉から分湯を受ける場合は，分湯契約書の写しその他の分湯を受ける権利を証する書類</w:t>
      </w:r>
    </w:p>
    <w:p w14:paraId="2B46AAE1" w14:textId="77777777" w:rsidR="00000000" w:rsidRDefault="00BF6558">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（利用の許可等の通知）</w:t>
      </w:r>
    </w:p>
    <w:p w14:paraId="511655E6"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第３条　市長は，省令第７条第１項の申請があつた場合において，温泉の利用を許可することと決定したときは，別記第２号様式の通知書により当該申請をした者に通知するものとする。</w:t>
      </w:r>
    </w:p>
    <w:p w14:paraId="60EA426D"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法第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条第４項において準用する法第４条第２項の規定による通知は，別記第３号様式の通知書によりするものとする。</w:t>
      </w:r>
    </w:p>
    <w:p w14:paraId="160342B1" w14:textId="77777777" w:rsidR="00000000" w:rsidRDefault="00BF6558">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（承継の承認の申請書）</w:t>
      </w:r>
    </w:p>
    <w:p w14:paraId="162233C8"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第４条　省令第８条第１項の申請書は，別記第４号様式によらなければならない。</w:t>
      </w:r>
    </w:p>
    <w:p w14:paraId="39292AF7"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省令第９条第１項の申請書は，別記第５号様式によらなければならない。</w:t>
      </w:r>
    </w:p>
    <w:p w14:paraId="7B621F1E" w14:textId="77777777" w:rsidR="00000000" w:rsidRDefault="00BF6558">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（承継の承認等の通知）</w:t>
      </w:r>
    </w:p>
    <w:p w14:paraId="7E50B67C"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第５条　市長は，省令第８条第１項または第９条第１項の申請があつた場合において，事業の承継を承認することと決定したときは，別記第６号様式の通知書により当該申請をした者に通知するものとする。</w:t>
      </w:r>
    </w:p>
    <w:p w14:paraId="7975A529"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法第</w:t>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条第２項および法第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条第３項において準用する法第４条第２項の規定による通知は，別記第７号様式の通知書によりするものとする。</w:t>
      </w:r>
    </w:p>
    <w:p w14:paraId="314E0850" w14:textId="77777777" w:rsidR="00000000" w:rsidRDefault="00BF6558">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（温泉の成分等の掲示の届出書）</w:t>
      </w:r>
    </w:p>
    <w:p w14:paraId="19A1A6A1"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第６条　省令第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条の届出書は，別記第８号様式によらなければならない。</w:t>
      </w:r>
    </w:p>
    <w:p w14:paraId="69821F7D" w14:textId="77777777" w:rsidR="00000000" w:rsidRDefault="00BF6558">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（許可申請書の記載事項の変更の届出等）</w:t>
      </w:r>
    </w:p>
    <w:p w14:paraId="3FFEF6AC"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第７条　法第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条第１項の許可を受けた者は，次の各号のいずれかに該当するときは，当該各号に定める様式による届出書に，その事由を明らかにする関係書類を添え，速やかに市長に提出しなければならない。ただし，第５号に該当するときの届出は，戸籍法（</w:t>
      </w:r>
      <w:r>
        <w:rPr>
          <w:rFonts w:ascii="Century" w:eastAsia="ＭＳ 明朝" w:hAnsi="ＭＳ 明朝" w:cs="ＭＳ 明朝" w:hint="eastAsia"/>
          <w:color w:val="000000"/>
          <w:kern w:val="0"/>
          <w:szCs w:val="21"/>
        </w:rPr>
        <w:t>昭和</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年法律第</w:t>
      </w:r>
      <w:r>
        <w:rPr>
          <w:rFonts w:ascii="Century" w:eastAsia="ＭＳ 明朝" w:hAnsi="ＭＳ 明朝" w:cs="ＭＳ 明朝"/>
          <w:color w:val="000000"/>
          <w:kern w:val="0"/>
          <w:szCs w:val="21"/>
        </w:rPr>
        <w:t>224</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87</w:t>
      </w:r>
      <w:r>
        <w:rPr>
          <w:rFonts w:ascii="Century" w:eastAsia="ＭＳ 明朝" w:hAnsi="ＭＳ 明朝" w:cs="ＭＳ 明朝" w:hint="eastAsia"/>
          <w:color w:val="000000"/>
          <w:kern w:val="0"/>
          <w:szCs w:val="21"/>
        </w:rPr>
        <w:t>条に規定する届出義務者（法人にあつては，清算人）においてするものとする。</w:t>
      </w:r>
    </w:p>
    <w:p w14:paraId="3349EC6B" w14:textId="77777777" w:rsidR="00000000" w:rsidRDefault="00BF6558">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第２条の申請書に記載した事項に変更があつた場合　別記第９号様式</w:t>
      </w:r>
    </w:p>
    <w:p w14:paraId="35FF86BC" w14:textId="77777777" w:rsidR="00000000" w:rsidRDefault="00BF6558">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温泉の利用を休止した場合　別記第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号様式</w:t>
      </w:r>
    </w:p>
    <w:p w14:paraId="26E0A72D" w14:textId="77777777" w:rsidR="00000000" w:rsidRDefault="00BF6558">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温泉の利用を再開した場合　別記第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号様式</w:t>
      </w:r>
    </w:p>
    <w:p w14:paraId="137A2AC3" w14:textId="77777777" w:rsidR="00000000" w:rsidRDefault="00BF6558">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温泉の利用を廃止した場合　別記第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号様式</w:t>
      </w:r>
    </w:p>
    <w:p w14:paraId="50C74445" w14:textId="77777777" w:rsidR="00000000" w:rsidRDefault="00BF6558">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温泉の利用の許可を受けた者が死亡し，または失そうの宣告を受けた場合（法人にあつては，解散した場合）　別記第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号様式</w:t>
      </w:r>
    </w:p>
    <w:p w14:paraId="0792E535"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前項の届出書には，次の各号に掲げる場合の区分に</w:t>
      </w:r>
      <w:r>
        <w:rPr>
          <w:rFonts w:ascii="Century" w:eastAsia="ＭＳ 明朝" w:hAnsi="ＭＳ 明朝" w:cs="ＭＳ 明朝" w:hint="eastAsia"/>
          <w:color w:val="000000"/>
          <w:kern w:val="0"/>
          <w:szCs w:val="21"/>
        </w:rPr>
        <w:t>応じ，当該各号に定める書類を添付しなければならない。</w:t>
      </w:r>
    </w:p>
    <w:p w14:paraId="296FE970" w14:textId="77777777" w:rsidR="00000000" w:rsidRDefault="00BF6558">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前項第１号に該当する場合（温泉を利用する施設の構造に変更があつたときに限る。）　変更前および変更後の当該施設の構造が分かる図面</w:t>
      </w:r>
    </w:p>
    <w:p w14:paraId="455B3698" w14:textId="77777777" w:rsidR="00000000" w:rsidRDefault="00BF6558">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前項第４号または第５号に該当する場合　第３条第１項の通知書</w:t>
      </w:r>
    </w:p>
    <w:p w14:paraId="574A34F1" w14:textId="77777777" w:rsidR="00000000" w:rsidRDefault="00BF6558">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54DDE594" w14:textId="77777777" w:rsidR="00000000" w:rsidRDefault="00BF6558">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この規則は，昭和</w:t>
      </w:r>
      <w:r>
        <w:rPr>
          <w:rFonts w:ascii="Century" w:eastAsia="ＭＳ 明朝" w:hAnsi="ＭＳ 明朝" w:cs="ＭＳ 明朝"/>
          <w:color w:val="000000"/>
          <w:kern w:val="0"/>
          <w:szCs w:val="21"/>
        </w:rPr>
        <w:t>59</w:t>
      </w:r>
      <w:r>
        <w:rPr>
          <w:rFonts w:ascii="Century" w:eastAsia="ＭＳ 明朝" w:hAnsi="ＭＳ 明朝" w:cs="ＭＳ 明朝" w:hint="eastAsia"/>
          <w:color w:val="000000"/>
          <w:kern w:val="0"/>
          <w:szCs w:val="21"/>
        </w:rPr>
        <w:t>年４月１日から施行する。</w:t>
      </w:r>
    </w:p>
    <w:p w14:paraId="5FBD4B69" w14:textId="77777777" w:rsidR="00000000" w:rsidRDefault="00BF6558">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年９月</w:t>
      </w:r>
      <w:r>
        <w:rPr>
          <w:rFonts w:ascii="Century" w:eastAsia="ＭＳ 明朝" w:hAnsi="ＭＳ 明朝" w:cs="ＭＳ 明朝"/>
          <w:color w:val="000000"/>
          <w:kern w:val="0"/>
          <w:szCs w:val="21"/>
        </w:rPr>
        <w:t>26</w:t>
      </w:r>
      <w:r>
        <w:rPr>
          <w:rFonts w:ascii="Century" w:eastAsia="ＭＳ 明朝" w:hAnsi="ＭＳ 明朝" w:cs="ＭＳ 明朝" w:hint="eastAsia"/>
          <w:color w:val="000000"/>
          <w:kern w:val="0"/>
          <w:szCs w:val="21"/>
        </w:rPr>
        <w:t>日規則第</w:t>
      </w:r>
      <w:r>
        <w:rPr>
          <w:rFonts w:ascii="Century" w:eastAsia="ＭＳ 明朝" w:hAnsi="ＭＳ 明朝" w:cs="ＭＳ 明朝"/>
          <w:color w:val="000000"/>
          <w:kern w:val="0"/>
          <w:szCs w:val="21"/>
        </w:rPr>
        <w:t>67</w:t>
      </w:r>
      <w:r>
        <w:rPr>
          <w:rFonts w:ascii="Century" w:eastAsia="ＭＳ 明朝" w:hAnsi="ＭＳ 明朝" w:cs="ＭＳ 明朝" w:hint="eastAsia"/>
          <w:color w:val="000000"/>
          <w:kern w:val="0"/>
          <w:szCs w:val="21"/>
        </w:rPr>
        <w:t>号）</w:t>
      </w:r>
    </w:p>
    <w:p w14:paraId="7C02E384"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この規則は，公布の日から施行する。</w:t>
      </w:r>
    </w:p>
    <w:p w14:paraId="15DF4022"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この規則の施行の際現に改正前の第２条の規定により提出されている申請書は，改正後の第２条第１項の規定により提出され</w:t>
      </w:r>
      <w:r>
        <w:rPr>
          <w:rFonts w:ascii="Century" w:eastAsia="ＭＳ 明朝" w:hAnsi="ＭＳ 明朝" w:cs="ＭＳ 明朝" w:hint="eastAsia"/>
          <w:color w:val="000000"/>
          <w:kern w:val="0"/>
          <w:szCs w:val="21"/>
        </w:rPr>
        <w:t>た申請書とみなす。</w:t>
      </w:r>
    </w:p>
    <w:p w14:paraId="30AC1186" w14:textId="77777777" w:rsidR="00000000" w:rsidRDefault="00BF6558">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年</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月</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日規則第</w:t>
      </w:r>
      <w:r>
        <w:rPr>
          <w:rFonts w:ascii="Century" w:eastAsia="ＭＳ 明朝" w:hAnsi="ＭＳ 明朝" w:cs="ＭＳ 明朝"/>
          <w:color w:val="000000"/>
          <w:kern w:val="0"/>
          <w:szCs w:val="21"/>
        </w:rPr>
        <w:t>73</w:t>
      </w:r>
      <w:r>
        <w:rPr>
          <w:rFonts w:ascii="Century" w:eastAsia="ＭＳ 明朝" w:hAnsi="ＭＳ 明朝" w:cs="ＭＳ 明朝" w:hint="eastAsia"/>
          <w:color w:val="000000"/>
          <w:kern w:val="0"/>
          <w:szCs w:val="21"/>
        </w:rPr>
        <w:t>号）</w:t>
      </w:r>
    </w:p>
    <w:p w14:paraId="54290BDC"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この規則は，公布の日から施行する。</w:t>
      </w:r>
    </w:p>
    <w:p w14:paraId="45B8CA04"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この規則の施行の際現に交付されている温泉の利用の許可に係る指令書は，改正後の函館市温泉法施行細則第３条第１項の規定により交付された通知書とみなす。</w:t>
      </w:r>
    </w:p>
    <w:p w14:paraId="5D2AE626" w14:textId="77777777" w:rsidR="00000000" w:rsidRDefault="00BF6558">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w:t>
      </w:r>
      <w:r>
        <w:rPr>
          <w:rFonts w:ascii="Century" w:eastAsia="ＭＳ 明朝" w:hAnsi="ＭＳ 明朝" w:cs="ＭＳ 明朝"/>
          <w:color w:val="000000"/>
          <w:kern w:val="0"/>
          <w:szCs w:val="21"/>
        </w:rPr>
        <w:t>28</w:t>
      </w:r>
      <w:r>
        <w:rPr>
          <w:rFonts w:ascii="Century" w:eastAsia="ＭＳ 明朝" w:hAnsi="ＭＳ 明朝" w:cs="ＭＳ 明朝" w:hint="eastAsia"/>
          <w:color w:val="000000"/>
          <w:kern w:val="0"/>
          <w:szCs w:val="21"/>
        </w:rPr>
        <w:t>年３月</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日規則第</w:t>
      </w:r>
      <w:r>
        <w:rPr>
          <w:rFonts w:ascii="Century" w:eastAsia="ＭＳ 明朝" w:hAnsi="ＭＳ 明朝" w:cs="ＭＳ 明朝"/>
          <w:color w:val="000000"/>
          <w:kern w:val="0"/>
          <w:szCs w:val="21"/>
        </w:rPr>
        <w:t>49</w:t>
      </w:r>
      <w:r>
        <w:rPr>
          <w:rFonts w:ascii="Century" w:eastAsia="ＭＳ 明朝" w:hAnsi="ＭＳ 明朝" w:cs="ＭＳ 明朝" w:hint="eastAsia"/>
          <w:color w:val="000000"/>
          <w:kern w:val="0"/>
          <w:szCs w:val="21"/>
        </w:rPr>
        <w:t>号）</w:t>
      </w:r>
    </w:p>
    <w:p w14:paraId="51CC32D2" w14:textId="77777777" w:rsidR="00000000" w:rsidRDefault="00BF6558">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この規則は，平成</w:t>
      </w:r>
      <w:r>
        <w:rPr>
          <w:rFonts w:ascii="Century" w:eastAsia="ＭＳ 明朝" w:hAnsi="ＭＳ 明朝" w:cs="ＭＳ 明朝"/>
          <w:color w:val="000000"/>
          <w:kern w:val="0"/>
          <w:szCs w:val="21"/>
        </w:rPr>
        <w:t>28</w:t>
      </w:r>
      <w:r>
        <w:rPr>
          <w:rFonts w:ascii="Century" w:eastAsia="ＭＳ 明朝" w:hAnsi="ＭＳ 明朝" w:cs="ＭＳ 明朝" w:hint="eastAsia"/>
          <w:color w:val="000000"/>
          <w:kern w:val="0"/>
          <w:szCs w:val="21"/>
        </w:rPr>
        <w:t>年４月１日から施行する。</w:t>
      </w:r>
    </w:p>
    <w:p w14:paraId="21C67529" w14:textId="77777777" w:rsidR="00000000" w:rsidRDefault="00BF6558">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附　則（令和４年２月</w:t>
      </w:r>
      <w:r>
        <w:rPr>
          <w:rFonts w:ascii="Century" w:eastAsia="ＭＳ 明朝" w:hAnsi="ＭＳ 明朝" w:cs="ＭＳ 明朝"/>
          <w:color w:val="000000"/>
          <w:kern w:val="0"/>
          <w:szCs w:val="21"/>
        </w:rPr>
        <w:t>28</w:t>
      </w:r>
      <w:r>
        <w:rPr>
          <w:rFonts w:ascii="Century" w:eastAsia="ＭＳ 明朝" w:hAnsi="ＭＳ 明朝" w:cs="ＭＳ 明朝" w:hint="eastAsia"/>
          <w:color w:val="000000"/>
          <w:kern w:val="0"/>
          <w:szCs w:val="21"/>
        </w:rPr>
        <w:t>日規則第４号）抄</w:t>
      </w:r>
    </w:p>
    <w:p w14:paraId="55897BB0" w14:textId="77777777" w:rsidR="00000000" w:rsidRDefault="00BF6558">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（施行期日）</w:t>
      </w:r>
    </w:p>
    <w:p w14:paraId="165AE7F5"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この規則は，令和４年４月１日から施行する。</w:t>
      </w:r>
    </w:p>
    <w:p w14:paraId="38814D63" w14:textId="77777777" w:rsidR="00000000" w:rsidRDefault="00BF6558">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（経過措置）</w:t>
      </w:r>
    </w:p>
    <w:p w14:paraId="5382AF52"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この規則の施行の際現にこの規則による改正</w:t>
      </w:r>
      <w:r>
        <w:rPr>
          <w:rFonts w:ascii="Century" w:eastAsia="ＭＳ 明朝" w:hAnsi="ＭＳ 明朝" w:cs="ＭＳ 明朝" w:hint="eastAsia"/>
          <w:color w:val="000000"/>
          <w:kern w:val="0"/>
          <w:szCs w:val="21"/>
        </w:rPr>
        <w:t>前のそれぞれの規則の規定に基づき提出されている申請書，申出書その他これらに類するもの（以下この項において「申請書等」という。）は，この規則による改正後のそれぞれの規則の規定に基づき提出された申請書等とみなす。</w:t>
      </w:r>
    </w:p>
    <w:p w14:paraId="578CCD41"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この規則の施行の際現にこの規則による改正前のそれぞれの規則の規定に基づいて作成されている用紙は，当分の間，適宜修正のうえ使用することができる。</w:t>
      </w:r>
    </w:p>
    <w:p w14:paraId="4FAB291A" w14:textId="77777777" w:rsidR="00000000" w:rsidRDefault="00BF6558">
      <w:pPr>
        <w:autoSpaceDE w:val="0"/>
        <w:autoSpaceDN w:val="0"/>
        <w:adjustRightInd w:val="0"/>
        <w:jc w:val="left"/>
        <w:rPr>
          <w:rFonts w:ascii="Arial" w:hAnsi="Arial" w:cs="Arial"/>
          <w:kern w:val="0"/>
          <w:sz w:val="24"/>
          <w:szCs w:val="24"/>
        </w:rPr>
        <w:sectPr w:rsidR="00000000">
          <w:footerReference w:type="default" r:id="rId6"/>
          <w:pgSz w:w="11905" w:h="16837"/>
          <w:pgMar w:top="1984" w:right="1700" w:bottom="1700" w:left="1700" w:header="720" w:footer="720" w:gutter="0"/>
          <w:cols w:space="720"/>
          <w:noEndnote/>
        </w:sectPr>
      </w:pPr>
    </w:p>
    <w:p w14:paraId="7454B943" w14:textId="1F9F1F19" w:rsidR="00000000" w:rsidRDefault="00BF6558">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1E248CA4" wp14:editId="59E0C980">
            <wp:extent cx="5367655" cy="770128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7655" cy="7701280"/>
                    </a:xfrm>
                    <a:prstGeom prst="rect">
                      <a:avLst/>
                    </a:prstGeom>
                    <a:noFill/>
                    <a:ln>
                      <a:noFill/>
                    </a:ln>
                  </pic:spPr>
                </pic:pic>
              </a:graphicData>
            </a:graphic>
          </wp:inline>
        </w:drawing>
      </w:r>
    </w:p>
    <w:p w14:paraId="715431FA" w14:textId="77777777" w:rsidR="00000000" w:rsidRDefault="00BF6558">
      <w:pPr>
        <w:autoSpaceDE w:val="0"/>
        <w:autoSpaceDN w:val="0"/>
        <w:adjustRightInd w:val="0"/>
        <w:jc w:val="left"/>
        <w:rPr>
          <w:rFonts w:ascii="Arial" w:hAnsi="Arial" w:cs="Arial"/>
          <w:kern w:val="0"/>
          <w:sz w:val="24"/>
          <w:szCs w:val="24"/>
        </w:rPr>
        <w:sectPr w:rsidR="00000000">
          <w:footerReference w:type="default" r:id="rId8"/>
          <w:pgSz w:w="11905" w:h="16837"/>
          <w:pgMar w:top="1984" w:right="1700" w:bottom="1700" w:left="1700" w:header="720" w:footer="720" w:gutter="0"/>
          <w:cols w:space="720"/>
          <w:noEndnote/>
        </w:sectPr>
      </w:pPr>
    </w:p>
    <w:p w14:paraId="460E40BA" w14:textId="0FFB1A29" w:rsidR="00000000" w:rsidRDefault="00BF6558">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B3441EC" wp14:editId="122AD35C">
            <wp:extent cx="5367655" cy="770128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7655" cy="7701280"/>
                    </a:xfrm>
                    <a:prstGeom prst="rect">
                      <a:avLst/>
                    </a:prstGeom>
                    <a:noFill/>
                    <a:ln>
                      <a:noFill/>
                    </a:ln>
                  </pic:spPr>
                </pic:pic>
              </a:graphicData>
            </a:graphic>
          </wp:inline>
        </w:drawing>
      </w:r>
    </w:p>
    <w:p w14:paraId="2BD5F19E" w14:textId="77777777" w:rsidR="00000000" w:rsidRDefault="00BF6558">
      <w:pPr>
        <w:autoSpaceDE w:val="0"/>
        <w:autoSpaceDN w:val="0"/>
        <w:adjustRightInd w:val="0"/>
        <w:jc w:val="left"/>
        <w:rPr>
          <w:rFonts w:ascii="Arial" w:hAnsi="Arial" w:cs="Arial"/>
          <w:kern w:val="0"/>
          <w:sz w:val="24"/>
          <w:szCs w:val="24"/>
        </w:rPr>
        <w:sectPr w:rsidR="00000000">
          <w:footerReference w:type="default" r:id="rId10"/>
          <w:pgSz w:w="11905" w:h="16837"/>
          <w:pgMar w:top="1984" w:right="1700" w:bottom="1700" w:left="1700" w:header="720" w:footer="720" w:gutter="0"/>
          <w:cols w:space="720"/>
          <w:noEndnote/>
        </w:sectPr>
      </w:pPr>
    </w:p>
    <w:p w14:paraId="49A31044" w14:textId="2F9C6761" w:rsidR="00000000" w:rsidRDefault="00BF6558">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1ED1EC7A" wp14:editId="7CDFC52E">
            <wp:extent cx="5367655" cy="77012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7655" cy="7701280"/>
                    </a:xfrm>
                    <a:prstGeom prst="rect">
                      <a:avLst/>
                    </a:prstGeom>
                    <a:noFill/>
                    <a:ln>
                      <a:noFill/>
                    </a:ln>
                  </pic:spPr>
                </pic:pic>
              </a:graphicData>
            </a:graphic>
          </wp:inline>
        </w:drawing>
      </w:r>
    </w:p>
    <w:p w14:paraId="0FB3E0B1" w14:textId="77777777" w:rsidR="00000000" w:rsidRDefault="00BF6558">
      <w:pPr>
        <w:autoSpaceDE w:val="0"/>
        <w:autoSpaceDN w:val="0"/>
        <w:adjustRightInd w:val="0"/>
        <w:jc w:val="left"/>
        <w:rPr>
          <w:rFonts w:ascii="Arial" w:hAnsi="Arial" w:cs="Arial"/>
          <w:kern w:val="0"/>
          <w:sz w:val="24"/>
          <w:szCs w:val="24"/>
        </w:rPr>
        <w:sectPr w:rsidR="00000000">
          <w:footerReference w:type="default" r:id="rId12"/>
          <w:pgSz w:w="11905" w:h="16837"/>
          <w:pgMar w:top="1984" w:right="1700" w:bottom="1700" w:left="1700" w:header="720" w:footer="720" w:gutter="0"/>
          <w:cols w:space="720"/>
          <w:noEndnote/>
        </w:sectPr>
      </w:pPr>
    </w:p>
    <w:p w14:paraId="02BF8D91" w14:textId="661E5ACE" w:rsidR="00000000" w:rsidRDefault="00BF6558">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669D3F7" wp14:editId="4CBF68A5">
            <wp:extent cx="5367655" cy="77012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7655" cy="7701280"/>
                    </a:xfrm>
                    <a:prstGeom prst="rect">
                      <a:avLst/>
                    </a:prstGeom>
                    <a:noFill/>
                    <a:ln>
                      <a:noFill/>
                    </a:ln>
                  </pic:spPr>
                </pic:pic>
              </a:graphicData>
            </a:graphic>
          </wp:inline>
        </w:drawing>
      </w:r>
    </w:p>
    <w:p w14:paraId="09A6AE0C" w14:textId="77777777" w:rsidR="00000000" w:rsidRDefault="00BF6558">
      <w:pPr>
        <w:autoSpaceDE w:val="0"/>
        <w:autoSpaceDN w:val="0"/>
        <w:adjustRightInd w:val="0"/>
        <w:jc w:val="left"/>
        <w:rPr>
          <w:rFonts w:ascii="Arial" w:hAnsi="Arial" w:cs="Arial"/>
          <w:kern w:val="0"/>
          <w:sz w:val="24"/>
          <w:szCs w:val="24"/>
        </w:rPr>
        <w:sectPr w:rsidR="00000000">
          <w:footerReference w:type="default" r:id="rId14"/>
          <w:pgSz w:w="11905" w:h="16837"/>
          <w:pgMar w:top="1984" w:right="1700" w:bottom="1700" w:left="1700" w:header="720" w:footer="720" w:gutter="0"/>
          <w:cols w:space="720"/>
          <w:noEndnote/>
        </w:sectPr>
      </w:pPr>
    </w:p>
    <w:p w14:paraId="5A6FC8F1" w14:textId="09E2A699" w:rsidR="00000000" w:rsidRDefault="00BF6558">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54F5AE27" wp14:editId="17AAAE05">
            <wp:extent cx="5367655" cy="770128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7655" cy="7701280"/>
                    </a:xfrm>
                    <a:prstGeom prst="rect">
                      <a:avLst/>
                    </a:prstGeom>
                    <a:noFill/>
                    <a:ln>
                      <a:noFill/>
                    </a:ln>
                  </pic:spPr>
                </pic:pic>
              </a:graphicData>
            </a:graphic>
          </wp:inline>
        </w:drawing>
      </w:r>
    </w:p>
    <w:p w14:paraId="0D7CBA6F" w14:textId="77777777" w:rsidR="00000000" w:rsidRDefault="00BF6558">
      <w:pPr>
        <w:autoSpaceDE w:val="0"/>
        <w:autoSpaceDN w:val="0"/>
        <w:adjustRightInd w:val="0"/>
        <w:jc w:val="left"/>
        <w:rPr>
          <w:rFonts w:ascii="Arial" w:hAnsi="Arial" w:cs="Arial"/>
          <w:kern w:val="0"/>
          <w:sz w:val="24"/>
          <w:szCs w:val="24"/>
        </w:rPr>
        <w:sectPr w:rsidR="00000000">
          <w:footerReference w:type="default" r:id="rId16"/>
          <w:pgSz w:w="11905" w:h="16837"/>
          <w:pgMar w:top="1984" w:right="1700" w:bottom="1700" w:left="1700" w:header="720" w:footer="720" w:gutter="0"/>
          <w:cols w:space="720"/>
          <w:noEndnote/>
        </w:sectPr>
      </w:pPr>
    </w:p>
    <w:p w14:paraId="0508E64E" w14:textId="416F56A2" w:rsidR="00000000" w:rsidRDefault="00BF6558">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026FF15" wp14:editId="5C40EA74">
            <wp:extent cx="5367655" cy="770128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7655" cy="7701280"/>
                    </a:xfrm>
                    <a:prstGeom prst="rect">
                      <a:avLst/>
                    </a:prstGeom>
                    <a:noFill/>
                    <a:ln>
                      <a:noFill/>
                    </a:ln>
                  </pic:spPr>
                </pic:pic>
              </a:graphicData>
            </a:graphic>
          </wp:inline>
        </w:drawing>
      </w:r>
    </w:p>
    <w:p w14:paraId="4177F7BB" w14:textId="77777777" w:rsidR="00000000" w:rsidRDefault="00BF6558">
      <w:pPr>
        <w:autoSpaceDE w:val="0"/>
        <w:autoSpaceDN w:val="0"/>
        <w:adjustRightInd w:val="0"/>
        <w:jc w:val="left"/>
        <w:rPr>
          <w:rFonts w:ascii="Arial" w:hAnsi="Arial" w:cs="Arial"/>
          <w:kern w:val="0"/>
          <w:sz w:val="24"/>
          <w:szCs w:val="24"/>
        </w:rPr>
        <w:sectPr w:rsidR="00000000">
          <w:footerReference w:type="default" r:id="rId18"/>
          <w:pgSz w:w="11905" w:h="16837"/>
          <w:pgMar w:top="1984" w:right="1700" w:bottom="1700" w:left="1700" w:header="720" w:footer="720" w:gutter="0"/>
          <w:cols w:space="720"/>
          <w:noEndnote/>
        </w:sectPr>
      </w:pPr>
    </w:p>
    <w:p w14:paraId="3267A005" w14:textId="45EB1491" w:rsidR="00000000" w:rsidRDefault="00BF6558">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2314BE91" wp14:editId="75292130">
            <wp:extent cx="5367655" cy="77012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7655" cy="7701280"/>
                    </a:xfrm>
                    <a:prstGeom prst="rect">
                      <a:avLst/>
                    </a:prstGeom>
                    <a:noFill/>
                    <a:ln>
                      <a:noFill/>
                    </a:ln>
                  </pic:spPr>
                </pic:pic>
              </a:graphicData>
            </a:graphic>
          </wp:inline>
        </w:drawing>
      </w:r>
    </w:p>
    <w:p w14:paraId="4C72A68C" w14:textId="77777777" w:rsidR="00000000" w:rsidRDefault="00BF6558">
      <w:pPr>
        <w:autoSpaceDE w:val="0"/>
        <w:autoSpaceDN w:val="0"/>
        <w:adjustRightInd w:val="0"/>
        <w:jc w:val="left"/>
        <w:rPr>
          <w:rFonts w:ascii="Arial" w:hAnsi="Arial" w:cs="Arial"/>
          <w:kern w:val="0"/>
          <w:sz w:val="24"/>
          <w:szCs w:val="24"/>
        </w:rPr>
        <w:sectPr w:rsidR="00000000">
          <w:footerReference w:type="default" r:id="rId20"/>
          <w:pgSz w:w="11905" w:h="16837"/>
          <w:pgMar w:top="1984" w:right="1700" w:bottom="1700" w:left="1700" w:header="720" w:footer="720" w:gutter="0"/>
          <w:cols w:space="720"/>
          <w:noEndnote/>
        </w:sectPr>
      </w:pPr>
    </w:p>
    <w:p w14:paraId="656C34AE" w14:textId="19FC9674" w:rsidR="00000000" w:rsidRDefault="00BF6558">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6DDF96EA" wp14:editId="26D6D02A">
            <wp:extent cx="5367655" cy="770128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7655" cy="7701280"/>
                    </a:xfrm>
                    <a:prstGeom prst="rect">
                      <a:avLst/>
                    </a:prstGeom>
                    <a:noFill/>
                    <a:ln>
                      <a:noFill/>
                    </a:ln>
                  </pic:spPr>
                </pic:pic>
              </a:graphicData>
            </a:graphic>
          </wp:inline>
        </w:drawing>
      </w:r>
    </w:p>
    <w:p w14:paraId="032DDFAA" w14:textId="77777777" w:rsidR="00000000" w:rsidRDefault="00BF6558">
      <w:pPr>
        <w:autoSpaceDE w:val="0"/>
        <w:autoSpaceDN w:val="0"/>
        <w:adjustRightInd w:val="0"/>
        <w:jc w:val="left"/>
        <w:rPr>
          <w:rFonts w:ascii="Arial" w:hAnsi="Arial" w:cs="Arial"/>
          <w:kern w:val="0"/>
          <w:sz w:val="24"/>
          <w:szCs w:val="24"/>
        </w:rPr>
        <w:sectPr w:rsidR="00000000">
          <w:footerReference w:type="default" r:id="rId22"/>
          <w:pgSz w:w="11905" w:h="16837"/>
          <w:pgMar w:top="1984" w:right="1700" w:bottom="1700" w:left="1700" w:header="720" w:footer="720" w:gutter="0"/>
          <w:cols w:space="720"/>
          <w:noEndnote/>
        </w:sectPr>
      </w:pPr>
    </w:p>
    <w:p w14:paraId="11EA382E" w14:textId="71BB0A52" w:rsidR="00000000" w:rsidRDefault="00BF6558">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35AD91D5" wp14:editId="63A5FBD5">
            <wp:extent cx="5367655" cy="770128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7655" cy="7701280"/>
                    </a:xfrm>
                    <a:prstGeom prst="rect">
                      <a:avLst/>
                    </a:prstGeom>
                    <a:noFill/>
                    <a:ln>
                      <a:noFill/>
                    </a:ln>
                  </pic:spPr>
                </pic:pic>
              </a:graphicData>
            </a:graphic>
          </wp:inline>
        </w:drawing>
      </w:r>
    </w:p>
    <w:p w14:paraId="6179F1C3" w14:textId="77777777" w:rsidR="00000000" w:rsidRDefault="00BF6558">
      <w:pPr>
        <w:autoSpaceDE w:val="0"/>
        <w:autoSpaceDN w:val="0"/>
        <w:adjustRightInd w:val="0"/>
        <w:jc w:val="left"/>
        <w:rPr>
          <w:rFonts w:ascii="Arial" w:hAnsi="Arial" w:cs="Arial"/>
          <w:kern w:val="0"/>
          <w:sz w:val="24"/>
          <w:szCs w:val="24"/>
        </w:rPr>
        <w:sectPr w:rsidR="00000000">
          <w:footerReference w:type="default" r:id="rId24"/>
          <w:pgSz w:w="11905" w:h="16837"/>
          <w:pgMar w:top="1984" w:right="1700" w:bottom="1700" w:left="1700" w:header="720" w:footer="720" w:gutter="0"/>
          <w:cols w:space="720"/>
          <w:noEndnote/>
        </w:sectPr>
      </w:pPr>
    </w:p>
    <w:p w14:paraId="1E3CA766" w14:textId="54C3019F" w:rsidR="00000000" w:rsidRDefault="00BF6558">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5EC077E9" wp14:editId="39177A7E">
            <wp:extent cx="5367655" cy="770128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7655" cy="7701280"/>
                    </a:xfrm>
                    <a:prstGeom prst="rect">
                      <a:avLst/>
                    </a:prstGeom>
                    <a:noFill/>
                    <a:ln>
                      <a:noFill/>
                    </a:ln>
                  </pic:spPr>
                </pic:pic>
              </a:graphicData>
            </a:graphic>
          </wp:inline>
        </w:drawing>
      </w:r>
    </w:p>
    <w:p w14:paraId="17EEBA91" w14:textId="77777777" w:rsidR="00000000" w:rsidRDefault="00BF6558">
      <w:pPr>
        <w:autoSpaceDE w:val="0"/>
        <w:autoSpaceDN w:val="0"/>
        <w:adjustRightInd w:val="0"/>
        <w:jc w:val="left"/>
        <w:rPr>
          <w:rFonts w:ascii="Arial" w:hAnsi="Arial" w:cs="Arial"/>
          <w:kern w:val="0"/>
          <w:sz w:val="24"/>
          <w:szCs w:val="24"/>
        </w:rPr>
        <w:sectPr w:rsidR="00000000">
          <w:footerReference w:type="default" r:id="rId26"/>
          <w:pgSz w:w="11905" w:h="16837"/>
          <w:pgMar w:top="1984" w:right="1700" w:bottom="1700" w:left="1700" w:header="720" w:footer="720" w:gutter="0"/>
          <w:cols w:space="720"/>
          <w:noEndnote/>
        </w:sectPr>
      </w:pPr>
    </w:p>
    <w:p w14:paraId="3C77FD3B" w14:textId="5B5C2814" w:rsidR="00000000" w:rsidRDefault="00BF6558">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18C51631" wp14:editId="7C0EB5AA">
            <wp:extent cx="5367655" cy="770128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7655" cy="7701280"/>
                    </a:xfrm>
                    <a:prstGeom prst="rect">
                      <a:avLst/>
                    </a:prstGeom>
                    <a:noFill/>
                    <a:ln>
                      <a:noFill/>
                    </a:ln>
                  </pic:spPr>
                </pic:pic>
              </a:graphicData>
            </a:graphic>
          </wp:inline>
        </w:drawing>
      </w:r>
    </w:p>
    <w:p w14:paraId="623A8EE2" w14:textId="77777777" w:rsidR="00000000" w:rsidRDefault="00BF6558">
      <w:pPr>
        <w:autoSpaceDE w:val="0"/>
        <w:autoSpaceDN w:val="0"/>
        <w:adjustRightInd w:val="0"/>
        <w:jc w:val="left"/>
        <w:rPr>
          <w:rFonts w:ascii="Arial" w:hAnsi="Arial" w:cs="Arial"/>
          <w:kern w:val="0"/>
          <w:sz w:val="24"/>
          <w:szCs w:val="24"/>
        </w:rPr>
        <w:sectPr w:rsidR="00000000">
          <w:footerReference w:type="default" r:id="rId28"/>
          <w:pgSz w:w="11905" w:h="16837"/>
          <w:pgMar w:top="1984" w:right="1700" w:bottom="1700" w:left="1700" w:header="720" w:footer="720" w:gutter="0"/>
          <w:cols w:space="720"/>
          <w:noEndnote/>
        </w:sectPr>
      </w:pPr>
    </w:p>
    <w:p w14:paraId="7B8854C1" w14:textId="5F23AD90" w:rsidR="00000000" w:rsidRDefault="00BF6558">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5BF10288" wp14:editId="5C987093">
            <wp:extent cx="5367655" cy="77012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7655" cy="7701280"/>
                    </a:xfrm>
                    <a:prstGeom prst="rect">
                      <a:avLst/>
                    </a:prstGeom>
                    <a:noFill/>
                    <a:ln>
                      <a:noFill/>
                    </a:ln>
                  </pic:spPr>
                </pic:pic>
              </a:graphicData>
            </a:graphic>
          </wp:inline>
        </w:drawing>
      </w:r>
    </w:p>
    <w:p w14:paraId="38287C74" w14:textId="77777777" w:rsidR="00000000" w:rsidRDefault="00BF6558">
      <w:pPr>
        <w:autoSpaceDE w:val="0"/>
        <w:autoSpaceDN w:val="0"/>
        <w:adjustRightInd w:val="0"/>
        <w:jc w:val="left"/>
        <w:rPr>
          <w:rFonts w:ascii="Arial" w:hAnsi="Arial" w:cs="Arial"/>
          <w:kern w:val="0"/>
          <w:sz w:val="24"/>
          <w:szCs w:val="24"/>
        </w:rPr>
        <w:sectPr w:rsidR="00000000">
          <w:footerReference w:type="default" r:id="rId30"/>
          <w:pgSz w:w="11905" w:h="16837"/>
          <w:pgMar w:top="1984" w:right="1700" w:bottom="1700" w:left="1700" w:header="720" w:footer="720" w:gutter="0"/>
          <w:cols w:space="720"/>
          <w:noEndnote/>
        </w:sectPr>
      </w:pPr>
    </w:p>
    <w:p w14:paraId="043B503A" w14:textId="0F7EFFFF" w:rsidR="00000000" w:rsidRDefault="00BF6558">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47FB061B" wp14:editId="61518598">
            <wp:extent cx="5367655" cy="770128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7655" cy="7701280"/>
                    </a:xfrm>
                    <a:prstGeom prst="rect">
                      <a:avLst/>
                    </a:prstGeom>
                    <a:noFill/>
                    <a:ln>
                      <a:noFill/>
                    </a:ln>
                  </pic:spPr>
                </pic:pic>
              </a:graphicData>
            </a:graphic>
          </wp:inline>
        </w:drawing>
      </w:r>
    </w:p>
    <w:p w14:paraId="72816BA0" w14:textId="77777777" w:rsidR="00000000" w:rsidRDefault="00BF6558">
      <w:pPr>
        <w:autoSpaceDE w:val="0"/>
        <w:autoSpaceDN w:val="0"/>
        <w:adjustRightInd w:val="0"/>
        <w:jc w:val="left"/>
        <w:rPr>
          <w:rFonts w:ascii="Arial" w:hAnsi="Arial" w:cs="Arial"/>
          <w:kern w:val="0"/>
          <w:sz w:val="24"/>
          <w:szCs w:val="24"/>
        </w:rPr>
        <w:sectPr w:rsidR="00000000">
          <w:footerReference w:type="default" r:id="rId32"/>
          <w:pgSz w:w="11905" w:h="16837"/>
          <w:pgMar w:top="1984" w:right="1700" w:bottom="1700" w:left="1700" w:header="720" w:footer="720" w:gutter="0"/>
          <w:cols w:space="720"/>
          <w:noEndnote/>
        </w:sectPr>
      </w:pPr>
    </w:p>
    <w:p w14:paraId="6A0ADFEB"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別記第１号様式（第２条関係）</w:t>
      </w:r>
    </w:p>
    <w:p w14:paraId="3E3D31E2"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別記第２号様式（第３条関係）</w:t>
      </w:r>
    </w:p>
    <w:p w14:paraId="4CAF7A13"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別記第３号様式（第３条関係）</w:t>
      </w:r>
    </w:p>
    <w:p w14:paraId="02EB15FB"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別記第４号様式（第４条関係）</w:t>
      </w:r>
    </w:p>
    <w:p w14:paraId="0FB6E0F4"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別記第５号様式（第４条関係）</w:t>
      </w:r>
    </w:p>
    <w:p w14:paraId="75E0AEE8"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別記第６号様式（第５条関係）</w:t>
      </w:r>
    </w:p>
    <w:p w14:paraId="47A2E8F3"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別記第７号様式（第５条関係）</w:t>
      </w:r>
    </w:p>
    <w:p w14:paraId="4FCF970E"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別記第８号様式（第６条関係）</w:t>
      </w:r>
    </w:p>
    <w:p w14:paraId="69E2D9B0"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別記第９号様式（第７条関係）</w:t>
      </w:r>
    </w:p>
    <w:p w14:paraId="3EC61A77"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号様式（第７条関係）</w:t>
      </w:r>
    </w:p>
    <w:p w14:paraId="50F225CA"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号様式（第７条関係）</w:t>
      </w:r>
    </w:p>
    <w:p w14:paraId="74A0990F"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号様式（第７条関係）</w:t>
      </w:r>
    </w:p>
    <w:p w14:paraId="501CDD1E" w14:textId="77777777" w:rsidR="00000000" w:rsidRDefault="00BF6558">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号様式（第７条関係）</w:t>
      </w:r>
    </w:p>
    <w:p w14:paraId="7E5BADB9" w14:textId="77777777" w:rsidR="00000000" w:rsidRDefault="00BF6558">
      <w:pPr>
        <w:autoSpaceDE w:val="0"/>
        <w:autoSpaceDN w:val="0"/>
        <w:adjustRightInd w:val="0"/>
        <w:spacing w:line="420" w:lineRule="atLeast"/>
        <w:jc w:val="left"/>
        <w:rPr>
          <w:rFonts w:ascii="Century" w:eastAsia="ＭＳ 明朝" w:hAnsi="ＭＳ 明朝" w:cs="ＭＳ 明朝"/>
          <w:color w:val="000000"/>
          <w:kern w:val="0"/>
          <w:szCs w:val="21"/>
        </w:rPr>
      </w:pPr>
      <w:bookmarkStart w:id="0" w:name="last"/>
      <w:bookmarkEnd w:id="0"/>
    </w:p>
    <w:sectPr w:rsidR="00000000">
      <w:footerReference w:type="default" r:id="rId33"/>
      <w:pgSz w:w="11905" w:h="16837"/>
      <w:pgMar w:top="1984" w:right="1700" w:bottom="1700" w:left="17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E1248" w14:textId="77777777" w:rsidR="00000000" w:rsidRDefault="00BF6558">
      <w:r>
        <w:separator/>
      </w:r>
    </w:p>
  </w:endnote>
  <w:endnote w:type="continuationSeparator" w:id="0">
    <w:p w14:paraId="627BB845" w14:textId="77777777" w:rsidR="00000000" w:rsidRDefault="00BF6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3367" w14:textId="6A405C81"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F605" w14:textId="6D23B944"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CC62" w14:textId="7783534F"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676A3" w14:textId="596803BB"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D71A" w14:textId="46C4DBA8"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2C2C" w14:textId="6ABF1F8C"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F399" w14:textId="0C5F6034"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ABAD8" w14:textId="34DA98C3"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F9001" w14:textId="020BC5DA"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CA87" w14:textId="7E02229F"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A15F" w14:textId="4CC86FCA"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w:instrText>
    </w:r>
    <w:r>
      <w:rPr>
        <w:rFonts w:ascii="Century" w:eastAsia="ＭＳ 明朝" w:hAnsi="ＭＳ 明朝" w:cs="ＭＳ 明朝"/>
        <w:color w:val="000000"/>
        <w:kern w:val="0"/>
        <w:szCs w:val="21"/>
      </w:rPr>
      <w:instrText xml:space="preserve">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51D43" w14:textId="746F6918"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E8859" w14:textId="656D6A74"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D65D" w14:textId="7555F29B"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A5FA6" w14:textId="7A5543F9" w:rsidR="00000000" w:rsidRDefault="00BF6558">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60677" w14:textId="77777777" w:rsidR="00000000" w:rsidRDefault="00BF6558">
      <w:r>
        <w:separator/>
      </w:r>
    </w:p>
  </w:footnote>
  <w:footnote w:type="continuationSeparator" w:id="0">
    <w:p w14:paraId="4AACBB74" w14:textId="77777777" w:rsidR="00000000" w:rsidRDefault="00BF65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558"/>
    <w:rsid w:val="00BF65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4F4D7DA0"/>
  <w14:defaultImageDpi w14:val="0"/>
  <w15:docId w15:val="{4BB988E7-CAE6-4D81-8843-6FE67CFB6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9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footer" Target="footer11.xml"/><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15.xml"/><Relationship Id="rId2" Type="http://schemas.openxmlformats.org/officeDocument/2006/relationships/settings" Target="setting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oter" Target="footer10.xml"/><Relationship Id="rId32" Type="http://schemas.openxmlformats.org/officeDocument/2006/relationships/footer" Target="footer14.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2.xml"/><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png"/><Relationship Id="rId30" Type="http://schemas.openxmlformats.org/officeDocument/2006/relationships/footer" Target="footer13.xml"/><Relationship Id="rId35" Type="http://schemas.openxmlformats.org/officeDocument/2006/relationships/theme" Target="theme/theme1.xml"/><Relationship Id="rId8"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322</Words>
  <Characters>1836</Characters>
  <Application>Microsoft Office Word</Application>
  <DocSecurity>0</DocSecurity>
  <Lines>15</Lines>
  <Paragraphs>4</Paragraphs>
  <ScaleCrop>false</ScaleCrop>
  <Company/>
  <LinksUpToDate>false</LinksUpToDate>
  <CharactersWithSpaces>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藤田　和也</dc:creator>
  <cp:keywords/>
  <dc:description/>
  <cp:lastModifiedBy>藤田　和也</cp:lastModifiedBy>
  <cp:revision>2</cp:revision>
  <dcterms:created xsi:type="dcterms:W3CDTF">2024-07-09T00:04:00Z</dcterms:created>
  <dcterms:modified xsi:type="dcterms:W3CDTF">2024-07-09T00:04:00Z</dcterms:modified>
</cp:coreProperties>
</file>