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E2FFB" w14:textId="67449E3F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3F9386CD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A73F6A" w14:textId="4635CDD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FA4112">
        <w:rPr>
          <w:rFonts w:ascii="ＭＳ 明朝" w:hint="eastAsia"/>
          <w:sz w:val="24"/>
          <w:szCs w:val="24"/>
        </w:rPr>
        <w:t xml:space="preserve">令和　　</w:t>
      </w:r>
      <w:r>
        <w:rPr>
          <w:rFonts w:ascii="ＭＳ 明朝" w:hint="eastAsia"/>
          <w:sz w:val="24"/>
          <w:szCs w:val="24"/>
        </w:rPr>
        <w:t>年　　月　　日</w:t>
      </w:r>
    </w:p>
    <w:bookmarkEnd w:id="0"/>
    <w:p w14:paraId="40389049" w14:textId="528D7D9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906DCE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50424FF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B0C3ABB" w14:textId="3DEA5652" w:rsidR="001728BE" w:rsidRDefault="00D552A5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海外バイヤー招へい商談会開催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04C508E5" w14:textId="77777777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F35E79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12021C31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6004E3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7A53F1B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5F2F12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1AA609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D606F9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E12E3D1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972CD7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4051B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28B1E36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EC2C81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65BABFD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85E58C5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66806A3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77781F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51B4CD6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4182D38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2F9AC4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53B9A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A06E2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7B7E79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35FA37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70E80B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6BE13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FAAD4F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D02149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253D1F2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E08F4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E48F0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C4FAD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D2594BC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7699AC3B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07154EA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D343B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41D896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F59B253" w14:textId="77777777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14:paraId="15C7B53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9807678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4DB1DC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FAD1DB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91F19BC" w14:textId="77777777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F1AE083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6523CA91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41466B7B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292AFAD8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70E5F720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F5DF783" w14:textId="77777777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14:paraId="4596140B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98BB2F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2ED3C81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9937B" w14:textId="77777777" w:rsidR="00721D2E" w:rsidRDefault="00721D2E" w:rsidP="00E10254">
      <w:r>
        <w:separator/>
      </w:r>
    </w:p>
  </w:endnote>
  <w:endnote w:type="continuationSeparator" w:id="0">
    <w:p w14:paraId="0DEB5A51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B32D" w14:textId="77777777" w:rsidR="00721D2E" w:rsidRDefault="00721D2E" w:rsidP="00E10254">
      <w:r>
        <w:separator/>
      </w:r>
    </w:p>
  </w:footnote>
  <w:footnote w:type="continuationSeparator" w:id="0">
    <w:p w14:paraId="5A8048B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BEF1" w14:textId="2F979B36" w:rsidR="00741B36" w:rsidRPr="00741B36" w:rsidRDefault="00741B36" w:rsidP="00741B36">
    <w:pPr>
      <w:tabs>
        <w:tab w:val="center" w:pos="4252"/>
        <w:tab w:val="right" w:pos="8504"/>
      </w:tabs>
      <w:snapToGrid w:val="0"/>
      <w:jc w:val="right"/>
      <w:rPr>
        <w:rFonts w:ascii="游明朝" w:eastAsia="游明朝" w:hAnsi="游明朝"/>
        <w:sz w:val="24"/>
        <w:szCs w:val="24"/>
      </w:rPr>
    </w:pPr>
    <w:r w:rsidRPr="00741B36">
      <w:rPr>
        <w:rFonts w:ascii="游明朝" w:eastAsia="游明朝" w:hAnsi="游明朝" w:hint="eastAsia"/>
        <w:sz w:val="24"/>
        <w:szCs w:val="24"/>
      </w:rPr>
      <w:t>様式</w:t>
    </w:r>
    <w:r>
      <w:rPr>
        <w:rFonts w:ascii="游明朝" w:eastAsia="游明朝" w:hAnsi="游明朝" w:hint="eastAsia"/>
        <w:sz w:val="24"/>
        <w:szCs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41B36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06DCE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52A5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A4112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D6F76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60DD-8764-4930-A57B-B1BAC174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上田　翔太</cp:lastModifiedBy>
  <cp:revision>13</cp:revision>
  <cp:lastPrinted>2021-03-08T23:28:00Z</cp:lastPrinted>
  <dcterms:created xsi:type="dcterms:W3CDTF">2021-02-21T04:43:00Z</dcterms:created>
  <dcterms:modified xsi:type="dcterms:W3CDTF">2025-01-15T01:25:00Z</dcterms:modified>
</cp:coreProperties>
</file>