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8210F7">
        <w:rPr>
          <w:rFonts w:ascii="ＭＳ 明朝" w:hint="eastAsia"/>
          <w:sz w:val="24"/>
          <w:szCs w:val="24"/>
        </w:rPr>
        <w:t xml:space="preserve">　　令和</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w:t>
      </w:r>
      <w:r w:rsidR="008210F7">
        <w:rPr>
          <w:rFonts w:ascii="ＭＳ 明朝" w:hint="eastAsia"/>
          <w:sz w:val="24"/>
          <w:szCs w:val="24"/>
        </w:rPr>
        <w:t>役所職員厚生会</w:t>
      </w:r>
      <w:r>
        <w:rPr>
          <w:rFonts w:ascii="ＭＳ 明朝" w:hint="eastAsia"/>
          <w:sz w:val="24"/>
          <w:szCs w:val="24"/>
        </w:rPr>
        <w:t>長　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BC458A" w:rsidRPr="00E936F2" w:rsidTr="002A128D">
        <w:trPr>
          <w:trHeight w:val="620"/>
        </w:trPr>
        <w:tc>
          <w:tcPr>
            <w:tcW w:w="1593" w:type="dxa"/>
            <w:shd w:val="clear" w:color="auto" w:fill="auto"/>
          </w:tcPr>
          <w:p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rsidR="00BC458A" w:rsidRPr="00E936F2" w:rsidRDefault="00BC458A"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8210F7">
        <w:rPr>
          <w:rFonts w:ascii="ＭＳ 明朝" w:hint="eastAsia"/>
          <w:sz w:val="24"/>
          <w:szCs w:val="24"/>
        </w:rPr>
        <w:t>函館市役所職員厚生会売店設置運営</w:t>
      </w:r>
      <w:r w:rsidR="004074AE">
        <w:rPr>
          <w:rFonts w:ascii="ＭＳ 明朝" w:hint="eastAsia"/>
          <w:sz w:val="24"/>
          <w:szCs w:val="24"/>
        </w:rPr>
        <w:t>業務に係るプロポーザルへの参加において，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w:t>
      </w:r>
      <w:r w:rsidR="00B809A4">
        <w:rPr>
          <w:rFonts w:ascii="ＭＳ 明朝" w:hint="eastAsia"/>
          <w:sz w:val="24"/>
          <w:szCs w:val="24"/>
        </w:rPr>
        <w:t>から</w:t>
      </w:r>
      <w:r w:rsidRPr="009B632A">
        <w:rPr>
          <w:rFonts w:ascii="ＭＳ 明朝" w:hint="eastAsia"/>
          <w:sz w:val="24"/>
          <w:szCs w:val="24"/>
        </w:rPr>
        <w:t>競争入札参加有資格</w:t>
      </w:r>
      <w:r w:rsidR="00B809A4">
        <w:rPr>
          <w:rFonts w:ascii="ＭＳ 明朝" w:hint="eastAsia"/>
          <w:sz w:val="24"/>
          <w:szCs w:val="24"/>
        </w:rPr>
        <w:t>の指名</w:t>
      </w:r>
      <w:r w:rsidRPr="009B632A">
        <w:rPr>
          <w:rFonts w:ascii="ＭＳ 明朝" w:hint="eastAsia"/>
          <w:sz w:val="24"/>
          <w:szCs w:val="24"/>
        </w:rPr>
        <w:t>停止</w:t>
      </w:r>
      <w:r w:rsidR="00B809A4">
        <w:rPr>
          <w:rFonts w:ascii="ＭＳ 明朝" w:hint="eastAsia"/>
          <w:sz w:val="24"/>
          <w:szCs w:val="24"/>
        </w:rPr>
        <w:t>を</w:t>
      </w:r>
      <w:r w:rsidRPr="009B632A">
        <w:rPr>
          <w:rFonts w:ascii="ＭＳ 明朝" w:hint="eastAsia"/>
          <w:sz w:val="24"/>
          <w:szCs w:val="24"/>
        </w:rPr>
        <w:t>受けていないこと。</w:t>
      </w:r>
    </w:p>
    <w:p w:rsidR="00B809A4"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w:t>
      </w:r>
      <w:r w:rsidR="00B809A4">
        <w:rPr>
          <w:rFonts w:ascii="ＭＳ 明朝" w:hint="eastAsia"/>
          <w:sz w:val="24"/>
          <w:szCs w:val="24"/>
        </w:rPr>
        <w:t>過去３年間に食品衛生法等関係法令に係る行政処分を受けていないこと。</w:t>
      </w:r>
    </w:p>
    <w:p w:rsidR="00B809A4" w:rsidRDefault="00B809A4" w:rsidP="009B632A">
      <w:pPr>
        <w:autoSpaceDE w:val="0"/>
        <w:autoSpaceDN w:val="0"/>
        <w:ind w:left="266" w:hangingChars="100" w:hanging="266"/>
        <w:rPr>
          <w:rFonts w:ascii="ＭＳ 明朝"/>
          <w:sz w:val="24"/>
          <w:szCs w:val="24"/>
        </w:rPr>
      </w:pPr>
      <w:r>
        <w:rPr>
          <w:rFonts w:ascii="ＭＳ 明朝" w:hint="eastAsia"/>
          <w:sz w:val="24"/>
          <w:szCs w:val="24"/>
        </w:rPr>
        <w:t>４　暴力団</w:t>
      </w:r>
      <w:r w:rsidR="00930CF7">
        <w:rPr>
          <w:rFonts w:ascii="ＭＳ 明朝" w:hint="eastAsia"/>
          <w:sz w:val="24"/>
          <w:szCs w:val="24"/>
        </w:rPr>
        <w:t>員</w:t>
      </w:r>
      <w:r>
        <w:rPr>
          <w:rFonts w:ascii="ＭＳ 明朝" w:hint="eastAsia"/>
          <w:sz w:val="24"/>
          <w:szCs w:val="24"/>
        </w:rPr>
        <w:t>による不当な行為の防止に関する法律</w:t>
      </w:r>
      <w:r w:rsidR="00930CF7">
        <w:rPr>
          <w:rFonts w:ascii="ＭＳ 明朝" w:hint="eastAsia"/>
          <w:sz w:val="24"/>
          <w:szCs w:val="24"/>
        </w:rPr>
        <w:t>（平成３年法律第77号）第２条第２号に規定する暴力団またはその利益となる活動を行う者でないこと。</w:t>
      </w:r>
    </w:p>
    <w:p w:rsidR="00930CF7" w:rsidRDefault="00930CF7" w:rsidP="009B632A">
      <w:pPr>
        <w:autoSpaceDE w:val="0"/>
        <w:autoSpaceDN w:val="0"/>
        <w:ind w:left="266" w:hangingChars="100" w:hanging="266"/>
        <w:rPr>
          <w:rFonts w:ascii="ＭＳ 明朝"/>
          <w:sz w:val="24"/>
          <w:szCs w:val="24"/>
        </w:rPr>
      </w:pPr>
      <w:r>
        <w:rPr>
          <w:rFonts w:ascii="ＭＳ 明朝" w:hint="eastAsia"/>
          <w:sz w:val="24"/>
          <w:szCs w:val="24"/>
        </w:rPr>
        <w:t>５　暴力団員による不当な行為の防止に関する法律（平成３年法律第77号）第２条第６号に規定する暴力団員でないこと。（法人の場合は，法人の非常勤役員を含む役員ならびに支配人および営業所の代表者を含み，その他の団体の場合は，団体の代表者・理事等法人の場合と同様の責任を有する者）</w:t>
      </w:r>
    </w:p>
    <w:p w:rsidR="009B632A" w:rsidRPr="009B632A" w:rsidRDefault="00930CF7" w:rsidP="009B632A">
      <w:pPr>
        <w:autoSpaceDE w:val="0"/>
        <w:autoSpaceDN w:val="0"/>
        <w:ind w:left="266" w:hangingChars="100" w:hanging="266"/>
        <w:rPr>
          <w:rFonts w:ascii="ＭＳ 明朝"/>
          <w:sz w:val="24"/>
          <w:szCs w:val="24"/>
        </w:rPr>
      </w:pPr>
      <w:r>
        <w:rPr>
          <w:rFonts w:ascii="ＭＳ 明朝" w:hint="eastAsia"/>
          <w:sz w:val="24"/>
          <w:szCs w:val="24"/>
        </w:rPr>
        <w:t>６</w:t>
      </w:r>
      <w:r w:rsidR="009B632A"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CC73FE" w:rsidP="009B632A">
      <w:pPr>
        <w:autoSpaceDE w:val="0"/>
        <w:autoSpaceDN w:val="0"/>
        <w:ind w:left="266" w:hangingChars="100" w:hanging="266"/>
        <w:rPr>
          <w:rFonts w:ascii="ＭＳ 明朝"/>
          <w:sz w:val="24"/>
          <w:szCs w:val="24"/>
        </w:rPr>
      </w:pPr>
      <w:r>
        <w:rPr>
          <w:rFonts w:ascii="ＭＳ 明朝" w:hint="eastAsia"/>
          <w:sz w:val="24"/>
          <w:szCs w:val="24"/>
        </w:rPr>
        <w:t>７</w:t>
      </w:r>
      <w:r w:rsidR="009B632A" w:rsidRPr="009B632A">
        <w:rPr>
          <w:rFonts w:ascii="ＭＳ 明朝" w:hint="eastAsia"/>
          <w:sz w:val="24"/>
          <w:szCs w:val="24"/>
        </w:rPr>
        <w:t xml:space="preserve">　</w:t>
      </w:r>
      <w:r w:rsidR="00961C6F">
        <w:rPr>
          <w:rFonts w:ascii="ＭＳ 明朝" w:hint="eastAsia"/>
          <w:sz w:val="24"/>
          <w:szCs w:val="24"/>
        </w:rPr>
        <w:t>市町村税（特別区にあっては都税）</w:t>
      </w:r>
      <w:bookmarkStart w:id="0" w:name="_GoBack"/>
      <w:bookmarkEnd w:id="0"/>
      <w:r w:rsidR="009B632A" w:rsidRPr="009B632A">
        <w:rPr>
          <w:rFonts w:ascii="ＭＳ 明朝" w:hint="eastAsia"/>
          <w:sz w:val="24"/>
          <w:szCs w:val="24"/>
        </w:rPr>
        <w:t>または消費税および地方消費税を滞納している者でないこと。</w:t>
      </w:r>
    </w:p>
    <w:p w:rsidR="009B632A" w:rsidRPr="009B632A" w:rsidRDefault="00CC73FE" w:rsidP="009B632A">
      <w:pPr>
        <w:autoSpaceDE w:val="0"/>
        <w:autoSpaceDN w:val="0"/>
        <w:ind w:left="266" w:hangingChars="100" w:hanging="266"/>
        <w:rPr>
          <w:rFonts w:ascii="ＭＳ 明朝"/>
          <w:sz w:val="24"/>
          <w:szCs w:val="24"/>
        </w:rPr>
      </w:pPr>
      <w:r>
        <w:rPr>
          <w:rFonts w:ascii="ＭＳ 明朝" w:hint="eastAsia"/>
          <w:sz w:val="24"/>
          <w:szCs w:val="24"/>
        </w:rPr>
        <w:t>８</w:t>
      </w:r>
      <w:r w:rsidR="009B632A"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9B632A" w:rsidRPr="009B632A"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393" w:rsidRDefault="000C2393" w:rsidP="00E10254">
      <w:r>
        <w:separator/>
      </w:r>
    </w:p>
  </w:endnote>
  <w:endnote w:type="continuationSeparator" w:id="0">
    <w:p w:rsidR="000C2393" w:rsidRDefault="000C2393"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393" w:rsidRDefault="000C2393" w:rsidP="00E10254">
      <w:r>
        <w:separator/>
      </w:r>
    </w:p>
  </w:footnote>
  <w:footnote w:type="continuationSeparator" w:id="0">
    <w:p w:rsidR="000C2393" w:rsidRDefault="000C2393"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F7" w:rsidRDefault="008210F7" w:rsidP="008210F7">
    <w:pPr>
      <w:pStyle w:val="a3"/>
      <w:jc w:val="right"/>
    </w:pPr>
    <w:r>
      <w:rPr>
        <w:rFonts w:hint="eastAsia"/>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2393"/>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10F7"/>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0CF7"/>
    <w:rsid w:val="00936680"/>
    <w:rsid w:val="00940FC8"/>
    <w:rsid w:val="00961C6F"/>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09A4"/>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C73FE"/>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63973"/>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F8748-5BE9-4211-9FBC-4E67DF07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平野　裕見子</cp:lastModifiedBy>
  <cp:revision>6</cp:revision>
  <cp:lastPrinted>2023-05-30T02:20:00Z</cp:lastPrinted>
  <dcterms:created xsi:type="dcterms:W3CDTF">2023-05-16T01:25:00Z</dcterms:created>
  <dcterms:modified xsi:type="dcterms:W3CDTF">2023-05-30T02:26:00Z</dcterms:modified>
</cp:coreProperties>
</file>